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76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050240" cy="107005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0240" cy="1070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BOLETÍN DE PRENSA</w:t>
      </w:r>
    </w:p>
    <w:p w:rsidR="00000000" w:rsidDel="00000000" w:rsidP="00000000" w:rsidRDefault="00000000" w:rsidRPr="00000000" w14:paraId="00000004">
      <w:pPr>
        <w:spacing w:after="16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Feria Distrital de servicios y empleo este 3 de junio</w:t>
      </w:r>
    </w:p>
    <w:p w:rsidR="00000000" w:rsidDel="00000000" w:rsidP="00000000" w:rsidRDefault="00000000" w:rsidRPr="00000000" w14:paraId="00000006">
      <w:pPr>
        <w:spacing w:after="16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Bogotá, 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mayo de 2021:</w:t>
      </w:r>
      <w:r w:rsidDel="00000000" w:rsidR="00000000" w:rsidRPr="00000000">
        <w:rPr>
          <w:rtl w:val="0"/>
        </w:rPr>
        <w:t xml:space="preserve"> Una nueva feria Distrital de Servicios y Laboral llega para toda la comunidad de Usme, en esta ocasión el evento se realizará en </w:t>
      </w:r>
      <w:r w:rsidDel="00000000" w:rsidR="00000000" w:rsidRPr="00000000">
        <w:rPr>
          <w:rtl w:val="0"/>
        </w:rPr>
        <w:t xml:space="preserve">el parque del barrio el Paraíso en la calle 89 C Sur con Carrera 8 Este para beneficiar a los habitantes de los barrios aledaños que deseen acercarse el día 3 de junio desde las 10:00 A.M. hasta las 3:00 P.M.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En esta feria participarán entidades como la Secretaria Distrital de Hábitat, Secretaría de Integración Social, Instituto Distrital para la protección de la niñez y la juventud IDIPRON, Instituto para la economía social IPES, Secretaria Distrital de la mujer, Casa de la Justicia de Usme, Instituto Distrital de la Participación y Acción Comunal IDPAC, Transmilenio para prestar sus servicios como la personalización de la tarjeta ‘Tu Llave’.</w:t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Así mismo habrá empresas traen vacantes laborales tanto para jóvenes como adultos de la localidad, para inscribirse en necesario tener la hoja de vida y la cedula ese día. 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La idea de seguir realizando este tipo de eventos es darle una oportunidad a la comunidad para postularse a vacantes de trabajo y dar a conocer los distintos servicios que prestan las entidades distritales.</w:t>
      </w:r>
    </w:p>
    <w:p w:rsidR="00000000" w:rsidDel="00000000" w:rsidP="00000000" w:rsidRDefault="00000000" w:rsidRPr="00000000" w14:paraId="0000000B">
      <w:pPr>
        <w:spacing w:after="16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60" w:lineRule="auto"/>
        <w:jc w:val="both"/>
        <w:rPr>
          <w:b w:val="1"/>
          <w:color w:val="3b3b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Valeria Gómez Montaña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4933950</wp:posOffset>
            </wp:positionH>
            <wp:positionV relativeFrom="paragraph">
              <wp:posOffset>114300</wp:posOffset>
            </wp:positionV>
            <wp:extent cx="1275591" cy="654669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5591" cy="6546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Jefe de prensa 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Alcaldía Local de Usme</w:t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3b3b3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3b3b3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3b3b3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3b3b3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